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5D" w:rsidRPr="00AF195D" w:rsidRDefault="00AF195D" w:rsidP="00AF1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95D">
        <w:rPr>
          <w:rFonts w:ascii="Times New Roman" w:hAnsi="Times New Roman" w:cs="Times New Roman"/>
          <w:b/>
          <w:sz w:val="28"/>
          <w:szCs w:val="28"/>
        </w:rPr>
        <w:t>Проведение мероприятий в рамках муниципального земельного контроля на территории</w:t>
      </w:r>
      <w:r w:rsidR="00A60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>Лобня</w:t>
      </w:r>
      <w:r w:rsidRPr="00AF195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AF195D" w:rsidRDefault="00AF195D" w:rsidP="00AF1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95D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405959" w:rsidRPr="00AF195D" w:rsidRDefault="00405959" w:rsidP="00AF1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95D" w:rsidRP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марта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года №336 «Об особенностях организации </w:t>
      </w:r>
      <w:r w:rsidR="00A6061E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и осуществления государственного контроля (надзора),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муниципального контроля» до конца 2022 года действовал мораторий на проведение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бизнеса и граждан (плановых и внеплановых).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В связи с этим в городском округе </w:t>
      </w:r>
      <w:r>
        <w:rPr>
          <w:rFonts w:ascii="Times New Roman" w:hAnsi="Times New Roman" w:cs="Times New Roman"/>
          <w:sz w:val="28"/>
          <w:szCs w:val="28"/>
        </w:rPr>
        <w:t>Лобня</w:t>
      </w:r>
      <w:r w:rsidR="00A6061E">
        <w:rPr>
          <w:rFonts w:ascii="Times New Roman" w:hAnsi="Times New Roman" w:cs="Times New Roman"/>
          <w:sz w:val="28"/>
          <w:szCs w:val="28"/>
        </w:rPr>
        <w:t xml:space="preserve"> за 2022</w:t>
      </w:r>
      <w:r w:rsidR="00461DD2">
        <w:rPr>
          <w:rFonts w:ascii="Times New Roman" w:hAnsi="Times New Roman" w:cs="Times New Roman"/>
          <w:sz w:val="28"/>
          <w:szCs w:val="28"/>
        </w:rPr>
        <w:t xml:space="preserve"> </w:t>
      </w:r>
      <w:r w:rsidR="00A6061E">
        <w:rPr>
          <w:rFonts w:ascii="Times New Roman" w:hAnsi="Times New Roman" w:cs="Times New Roman"/>
          <w:sz w:val="28"/>
          <w:szCs w:val="28"/>
        </w:rPr>
        <w:t xml:space="preserve">год </w:t>
      </w:r>
      <w:r w:rsidRPr="00AF195D">
        <w:rPr>
          <w:rFonts w:ascii="Times New Roman" w:hAnsi="Times New Roman" w:cs="Times New Roman"/>
          <w:sz w:val="28"/>
          <w:szCs w:val="28"/>
        </w:rPr>
        <w:t>внеплановые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проверки по исполнению предписаний в отношении правообладателей</w:t>
      </w:r>
      <w:r w:rsidRPr="00AF195D"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не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Pr="00AF19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95D" w:rsidRP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Проверки за отчетный период могли проводиться в исключительных случаях: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непосредственных угрозах возникновения чрезвычайных ситуаций и (или) на 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производственных объектах 1,2 класса, а также по поручению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и Правительства Российской Федерации. Таких проверок за отчетный период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85399">
        <w:rPr>
          <w:rFonts w:ascii="Times New Roman" w:hAnsi="Times New Roman" w:cs="Times New Roman"/>
          <w:sz w:val="28"/>
          <w:szCs w:val="28"/>
        </w:rPr>
        <w:t>Лобня</w:t>
      </w:r>
      <w:r w:rsidRPr="00AF195D">
        <w:rPr>
          <w:rFonts w:ascii="Times New Roman" w:hAnsi="Times New Roman" w:cs="Times New Roman"/>
          <w:sz w:val="28"/>
          <w:szCs w:val="28"/>
        </w:rPr>
        <w:t xml:space="preserve"> не проводилось.</w:t>
      </w:r>
    </w:p>
    <w:p w:rsidR="00AF195D" w:rsidRP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 xml:space="preserve">За отчетный 2022 год проведены выездные обследования отношении </w:t>
      </w:r>
      <w:r w:rsidR="00461DD2">
        <w:rPr>
          <w:rFonts w:ascii="Times New Roman" w:hAnsi="Times New Roman" w:cs="Times New Roman"/>
          <w:sz w:val="28"/>
          <w:szCs w:val="28"/>
        </w:rPr>
        <w:br/>
      </w:r>
      <w:r w:rsidR="00385399">
        <w:rPr>
          <w:rFonts w:ascii="Times New Roman" w:hAnsi="Times New Roman" w:cs="Times New Roman"/>
          <w:sz w:val="28"/>
          <w:szCs w:val="28"/>
        </w:rPr>
        <w:t>325</w:t>
      </w:r>
      <w:r w:rsidRPr="00AF195D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без взаимодействия с правообладателями </w:t>
      </w:r>
      <w:r w:rsidR="00461DD2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на основании задания Министерства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отношений.</w:t>
      </w:r>
    </w:p>
    <w:p w:rsidR="00AF195D" w:rsidRPr="00AF195D" w:rsidRDefault="00AF195D" w:rsidP="00461D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В ходе выездных обследований выявлены признаки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статей 25, 26 Земельного кодекса Российской Федерации в отношении </w:t>
      </w:r>
      <w:r w:rsidR="00385399">
        <w:rPr>
          <w:rFonts w:ascii="Times New Roman" w:hAnsi="Times New Roman" w:cs="Times New Roman"/>
          <w:sz w:val="28"/>
          <w:szCs w:val="28"/>
        </w:rPr>
        <w:t>ста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земельных участков, а именно использование части земельных участков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правоустанавливающих документов, ответственность за которое предусмотрена статьей 7.1. КоАП</w:t>
      </w:r>
      <w:r w:rsidR="00461DD2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РФ;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В связи с мораторием на проверки правообладателям направлены информационные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с рекомендациями по устранению нарушений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и объявлены предостережения о недопустимости</w:t>
      </w:r>
      <w:r w:rsidR="00385399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нарушений земельного законодательства.</w:t>
      </w:r>
    </w:p>
    <w:p w:rsidR="00AF195D" w:rsidRP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85399">
        <w:rPr>
          <w:rFonts w:ascii="Times New Roman" w:hAnsi="Times New Roman" w:cs="Times New Roman"/>
          <w:sz w:val="28"/>
          <w:szCs w:val="28"/>
        </w:rPr>
        <w:t>двадцати четырех</w:t>
      </w:r>
      <w:r w:rsidRPr="00AF195D">
        <w:rPr>
          <w:rFonts w:ascii="Times New Roman" w:hAnsi="Times New Roman" w:cs="Times New Roman"/>
          <w:sz w:val="28"/>
          <w:szCs w:val="28"/>
        </w:rPr>
        <w:t xml:space="preserve"> правообладателей выявлены нарушения требований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законодательства, выразившиеся в использовании земельного участка не по целевому назначению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22EB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с его принадлежностью к той или иной категории земель и (или) разрешенным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использованием, ответственность за которое предусмотрена частью 1 статьи 8.8. КоАП РФ.</w:t>
      </w:r>
    </w:p>
    <w:p w:rsidR="00AF195D" w:rsidRPr="00AF195D" w:rsidRDefault="00AF195D" w:rsidP="003853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 объявлено предостережение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о недопустимости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85399">
        <w:rPr>
          <w:rFonts w:ascii="Times New Roman" w:hAnsi="Times New Roman" w:cs="Times New Roman"/>
          <w:sz w:val="28"/>
          <w:szCs w:val="28"/>
        </w:rPr>
        <w:t>тридцати пяти</w:t>
      </w:r>
      <w:r w:rsidRPr="00AF195D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385399">
        <w:rPr>
          <w:rFonts w:ascii="Times New Roman" w:hAnsi="Times New Roman" w:cs="Times New Roman"/>
          <w:sz w:val="28"/>
          <w:szCs w:val="28"/>
        </w:rPr>
        <w:t>ей</w:t>
      </w:r>
      <w:r w:rsidRPr="00AF195D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85399">
        <w:rPr>
          <w:rFonts w:ascii="Times New Roman" w:hAnsi="Times New Roman" w:cs="Times New Roman"/>
          <w:sz w:val="28"/>
          <w:szCs w:val="28"/>
        </w:rPr>
        <w:t>ы</w:t>
      </w:r>
      <w:r w:rsidRPr="00AF195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85399">
        <w:rPr>
          <w:rFonts w:ascii="Times New Roman" w:hAnsi="Times New Roman" w:cs="Times New Roman"/>
          <w:sz w:val="28"/>
          <w:szCs w:val="28"/>
        </w:rPr>
        <w:t>я</w:t>
      </w:r>
      <w:r w:rsidRPr="00AF195D">
        <w:rPr>
          <w:rFonts w:ascii="Times New Roman" w:hAnsi="Times New Roman" w:cs="Times New Roman"/>
          <w:sz w:val="28"/>
          <w:szCs w:val="28"/>
        </w:rPr>
        <w:t xml:space="preserve"> требований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законодательства, выразившееся в неиспользовании земельного участка, предназначенного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жилищного или иного строительства, ответственность за которое предусмотрена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частью 3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8.8. КоАП РФ. Правообладателю земельного участка объявлено предостережение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о недопустимости нарушений.</w:t>
      </w:r>
    </w:p>
    <w:p w:rsidR="00AF195D" w:rsidRP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На сегодняшний день нарушения земельного законодательства полностью устранены</w:t>
      </w:r>
      <w:r w:rsidR="00461DD2">
        <w:rPr>
          <w:rFonts w:ascii="Times New Roman" w:hAnsi="Times New Roman" w:cs="Times New Roman"/>
          <w:sz w:val="28"/>
          <w:szCs w:val="28"/>
        </w:rPr>
        <w:t xml:space="preserve"> </w:t>
      </w:r>
      <w:r w:rsidR="00AA3250">
        <w:rPr>
          <w:rFonts w:ascii="Times New Roman" w:hAnsi="Times New Roman" w:cs="Times New Roman"/>
          <w:sz w:val="28"/>
          <w:szCs w:val="28"/>
        </w:rPr>
        <w:t>18</w:t>
      </w:r>
      <w:r w:rsidRPr="00AF195D">
        <w:rPr>
          <w:rFonts w:ascii="Times New Roman" w:hAnsi="Times New Roman" w:cs="Times New Roman"/>
          <w:sz w:val="28"/>
          <w:szCs w:val="28"/>
        </w:rPr>
        <w:t xml:space="preserve"> правообладателем земельных участков. </w:t>
      </w:r>
      <w:r w:rsidR="00D42BF9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Часть нарушений устранены путем перераспределения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земель и земельных </w:t>
      </w:r>
      <w:r w:rsidRPr="00AF195D">
        <w:rPr>
          <w:rFonts w:ascii="Times New Roman" w:hAnsi="Times New Roman" w:cs="Times New Roman"/>
          <w:sz w:val="28"/>
          <w:szCs w:val="28"/>
        </w:rPr>
        <w:lastRenderedPageBreak/>
        <w:t xml:space="preserve">участков, в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F195D">
        <w:rPr>
          <w:rFonts w:ascii="Times New Roman" w:hAnsi="Times New Roman" w:cs="Times New Roman"/>
          <w:sz w:val="28"/>
          <w:szCs w:val="28"/>
        </w:rPr>
        <w:t>езультате чего в бюджет поступили денежные средства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C93">
        <w:rPr>
          <w:rFonts w:ascii="Times New Roman" w:hAnsi="Times New Roman" w:cs="Times New Roman"/>
          <w:sz w:val="28"/>
          <w:szCs w:val="28"/>
        </w:rPr>
        <w:br/>
      </w:r>
      <w:r w:rsidR="00AA3250">
        <w:rPr>
          <w:rFonts w:ascii="Times New Roman" w:hAnsi="Times New Roman" w:cs="Times New Roman"/>
          <w:sz w:val="28"/>
          <w:szCs w:val="28"/>
        </w:rPr>
        <w:t xml:space="preserve">12 104 765 </w:t>
      </w:r>
      <w:r w:rsidRPr="00AF195D">
        <w:rPr>
          <w:rFonts w:ascii="Times New Roman" w:hAnsi="Times New Roman" w:cs="Times New Roman"/>
          <w:sz w:val="28"/>
          <w:szCs w:val="28"/>
        </w:rPr>
        <w:t>рублей. Некоторые правообладатели освободили самовольно занятую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территорию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и установили ограждения в соответствии с границами, внесенными в Единый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реестр недвижимости.</w:t>
      </w:r>
    </w:p>
    <w:p w:rsidR="00AF195D" w:rsidRPr="00AF195D" w:rsidRDefault="00AF195D" w:rsidP="00AF1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F195D">
        <w:rPr>
          <w:rFonts w:ascii="Times New Roman" w:hAnsi="Times New Roman" w:cs="Times New Roman"/>
          <w:sz w:val="28"/>
          <w:szCs w:val="28"/>
        </w:rPr>
        <w:t>В настоящее время законодательство в области контрольно-надзорной деятельности,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числе и муниципального земельного контроля, акцентирует всю работу на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мероприятия. В связи с этим сотрудниками муниципального земельного контроля за отчетный</w:t>
      </w:r>
      <w:r w:rsidR="00C61BB7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период были проведены профилактические визиты в отношении </w:t>
      </w:r>
      <w:r w:rsidR="00C61BB7">
        <w:rPr>
          <w:rFonts w:ascii="Times New Roman" w:hAnsi="Times New Roman" w:cs="Times New Roman"/>
          <w:sz w:val="28"/>
          <w:szCs w:val="28"/>
        </w:rPr>
        <w:t>трех</w:t>
      </w:r>
      <w:r w:rsidRPr="00AF195D">
        <w:rPr>
          <w:rFonts w:ascii="Times New Roman" w:hAnsi="Times New Roman" w:cs="Times New Roman"/>
          <w:sz w:val="28"/>
          <w:szCs w:val="28"/>
        </w:rPr>
        <w:t xml:space="preserve">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земельных участков, в ходе которых проведены консультации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законодательства, предъявляемых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к объектам контроля, их соответствии критериям</w:t>
      </w:r>
      <w:r w:rsidR="00C61BB7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риска, а также о видах, содержании и об интенсивности контрольных (надзорных)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проводимых в отношении объекта контроля, исходя из его отнесения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к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категории риска.</w:t>
      </w:r>
    </w:p>
    <w:p w:rsidR="00AF195D" w:rsidRP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Также в течении года на постоянной основе должностные лица муниципального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контроля проводят консультацию по телефону, лично при обращении в Администрацию.</w:t>
      </w:r>
    </w:p>
    <w:p w:rsidR="00AF195D" w:rsidRPr="00AF195D" w:rsidRDefault="00AF195D" w:rsidP="00C61B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В соответствии с программой профилактики в сфере муниципального земельного контроля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территории городского округа </w:t>
      </w:r>
      <w:r w:rsidR="00C61BB7">
        <w:rPr>
          <w:rFonts w:ascii="Times New Roman" w:hAnsi="Times New Roman" w:cs="Times New Roman"/>
          <w:sz w:val="28"/>
          <w:szCs w:val="28"/>
        </w:rPr>
        <w:t>Лобня</w:t>
      </w:r>
      <w:r w:rsidRPr="00AF195D">
        <w:rPr>
          <w:rFonts w:ascii="Times New Roman" w:hAnsi="Times New Roman" w:cs="Times New Roman"/>
          <w:sz w:val="28"/>
          <w:szCs w:val="28"/>
        </w:rPr>
        <w:t xml:space="preserve"> Московской области на 2022 год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</w:t>
      </w:r>
      <w:r w:rsidR="00C61BB7">
        <w:rPr>
          <w:rFonts w:ascii="Times New Roman" w:hAnsi="Times New Roman" w:cs="Times New Roman"/>
          <w:sz w:val="28"/>
          <w:szCs w:val="28"/>
        </w:rPr>
        <w:t>Лобня</w:t>
      </w:r>
      <w:r w:rsidRPr="00AF195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61BB7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размещается краткий обзор изменений требований законодательства, тексты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правовых актов, регулирующих осуществление муниципального земельного контроля, информация</w:t>
      </w:r>
      <w:r w:rsidR="00C61BB7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о мерах ответственности за нарушения земельного законодательства в части 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BF9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Default="00C61BB7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Default="00C61BB7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Default="00C61BB7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Default="00C61BB7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Default="00C61BB7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Default="00C61BB7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Default="00C61BB7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Default="00C61BB7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Default="00C61BB7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Default="00C61BB7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Default="00C61BB7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Default="00C61BB7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Default="00C61BB7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Default="00C61BB7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BB7" w:rsidRPr="00461DD2" w:rsidRDefault="00C61BB7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BF9" w:rsidRDefault="00D42BF9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95D" w:rsidRPr="00405959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959">
        <w:rPr>
          <w:rFonts w:ascii="Times New Roman" w:hAnsi="Times New Roman" w:cs="Times New Roman"/>
          <w:b/>
          <w:sz w:val="28"/>
          <w:szCs w:val="28"/>
        </w:rPr>
        <w:lastRenderedPageBreak/>
        <w:t>Что следует знать всем владельцам земельных участков:</w:t>
      </w:r>
    </w:p>
    <w:p w:rsidR="00AF195D" w:rsidRPr="00AF195D" w:rsidRDefault="00AF195D" w:rsidP="00AF19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95D" w:rsidRPr="00AF195D" w:rsidRDefault="00AF195D" w:rsidP="00AF1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- на все земельные участки и объекты капитального строительства, расположенные на них, должны</w:t>
      </w:r>
      <w:r w:rsidR="00405959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 xml:space="preserve">быть оформлены права в соответствии </w:t>
      </w:r>
      <w:r w:rsidR="00C61BB7">
        <w:rPr>
          <w:rFonts w:ascii="Times New Roman" w:hAnsi="Times New Roman" w:cs="Times New Roman"/>
          <w:sz w:val="28"/>
          <w:szCs w:val="28"/>
        </w:rPr>
        <w:br/>
      </w:r>
      <w:r w:rsidRPr="00AF195D">
        <w:rPr>
          <w:rFonts w:ascii="Times New Roman" w:hAnsi="Times New Roman" w:cs="Times New Roman"/>
          <w:sz w:val="28"/>
          <w:szCs w:val="28"/>
        </w:rPr>
        <w:t>с требованиями действующего законодательства;</w:t>
      </w:r>
    </w:p>
    <w:p w:rsidR="00AF195D" w:rsidRPr="00AF195D" w:rsidRDefault="00AF195D" w:rsidP="00AF1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- нельзя расширять границы своего земельного участка путем самовольного вынесения ограждения</w:t>
      </w:r>
      <w:r w:rsidR="00405959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и других объектов за его границы, соответствующие правоустанавливающим документам.</w:t>
      </w:r>
    </w:p>
    <w:p w:rsidR="00AF195D" w:rsidRPr="00AF195D" w:rsidRDefault="00AF195D" w:rsidP="00AF1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- нельзя размещать капитальные строения и сооружения, а также осуществлять складирование</w:t>
      </w:r>
      <w:r w:rsidR="00405959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любого имущества за границами предоставленного земельного участка;</w:t>
      </w:r>
    </w:p>
    <w:p w:rsidR="00AF195D" w:rsidRPr="00AF195D" w:rsidRDefault="00AF195D" w:rsidP="00AF1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- земельные участки должны использоваться в соответствии с видом разрешенного использования,</w:t>
      </w:r>
      <w:r w:rsidR="00405959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то есть, если земельный участок с видом разрешенного использования «Для индивидуального</w:t>
      </w:r>
      <w:r w:rsidR="00405959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жилищного строительства», то на нем может быть возведен индивидуальный жилой дом, если</w:t>
      </w:r>
      <w:r w:rsidR="00405959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земельный участок с видом разрешенного использования «производственная деятельность» -</w:t>
      </w:r>
      <w:r w:rsidR="00405959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должна быть именно производственная база, а не объект торговли или дорожного сервиса.</w:t>
      </w:r>
    </w:p>
    <w:p w:rsidR="00AF195D" w:rsidRPr="00AF195D" w:rsidRDefault="00AF195D" w:rsidP="00AF1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- размещение объектов строительства на земельном участке должно осуществляться в соответствии</w:t>
      </w:r>
      <w:r w:rsidR="00405959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с установленными правилами. Необходимая информация имеется в градостроительном плане</w:t>
      </w:r>
      <w:r w:rsidR="00405959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земельного участка, получить который можно по услуге «Подготовка градостроительных планов</w:t>
      </w:r>
    </w:p>
    <w:p w:rsidR="00AF195D" w:rsidRPr="00AF195D" w:rsidRDefault="00AF195D" w:rsidP="00AF1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>земельных участков» через Региональный портал государственных услуг Московской области.</w:t>
      </w:r>
    </w:p>
    <w:p w:rsidR="00F70532" w:rsidRPr="00AF195D" w:rsidRDefault="00AF195D" w:rsidP="00AF1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195D">
        <w:rPr>
          <w:rFonts w:ascii="Times New Roman" w:hAnsi="Times New Roman" w:cs="Times New Roman"/>
          <w:sz w:val="28"/>
          <w:szCs w:val="28"/>
        </w:rPr>
        <w:t xml:space="preserve">- не допускается сброс ливневых, талых вод, хозяйственно-бытовых </w:t>
      </w:r>
      <w:r w:rsidR="00D42BF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F195D">
        <w:rPr>
          <w:rFonts w:ascii="Times New Roman" w:hAnsi="Times New Roman" w:cs="Times New Roman"/>
          <w:sz w:val="28"/>
          <w:szCs w:val="28"/>
        </w:rPr>
        <w:t>как очищенных, так</w:t>
      </w:r>
      <w:r w:rsidR="00405959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и неочищенных стоков на рельеф местности и в водные объекты без разрешения на</w:t>
      </w:r>
      <w:r w:rsidR="00405959">
        <w:rPr>
          <w:rFonts w:ascii="Times New Roman" w:hAnsi="Times New Roman" w:cs="Times New Roman"/>
          <w:sz w:val="28"/>
          <w:szCs w:val="28"/>
        </w:rPr>
        <w:t xml:space="preserve"> </w:t>
      </w:r>
      <w:r w:rsidRPr="00AF195D">
        <w:rPr>
          <w:rFonts w:ascii="Times New Roman" w:hAnsi="Times New Roman" w:cs="Times New Roman"/>
          <w:sz w:val="28"/>
          <w:szCs w:val="28"/>
        </w:rPr>
        <w:t>водопользование.</w:t>
      </w:r>
    </w:p>
    <w:sectPr w:rsidR="00F70532" w:rsidRPr="00AF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EA"/>
    <w:rsid w:val="00385399"/>
    <w:rsid w:val="00405959"/>
    <w:rsid w:val="00461DD2"/>
    <w:rsid w:val="006C22EB"/>
    <w:rsid w:val="00A6061E"/>
    <w:rsid w:val="00AA3250"/>
    <w:rsid w:val="00AE1C93"/>
    <w:rsid w:val="00AF195D"/>
    <w:rsid w:val="00B15964"/>
    <w:rsid w:val="00B2689B"/>
    <w:rsid w:val="00B63062"/>
    <w:rsid w:val="00C61BB7"/>
    <w:rsid w:val="00D42BF9"/>
    <w:rsid w:val="00F063EA"/>
    <w:rsid w:val="00F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8A9D"/>
  <w15:chartTrackingRefBased/>
  <w15:docId w15:val="{80AFD6C0-2696-4931-AB58-E2B9443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 Руслан Мансурович</dc:creator>
  <cp:keywords/>
  <dc:description/>
  <cp:lastModifiedBy>Папина Татьяна Юрьевна</cp:lastModifiedBy>
  <cp:revision>2</cp:revision>
  <dcterms:created xsi:type="dcterms:W3CDTF">2023-10-04T14:31:00Z</dcterms:created>
  <dcterms:modified xsi:type="dcterms:W3CDTF">2023-10-04T14:31:00Z</dcterms:modified>
</cp:coreProperties>
</file>